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E75E2">
      <w:pPr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5</w:t>
      </w:r>
    </w:p>
    <w:p w14:paraId="38E959EA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A4AD8E9">
      <w:pPr>
        <w:rPr>
          <w:sz w:val="72"/>
          <w:szCs w:val="72"/>
        </w:rPr>
      </w:pPr>
    </w:p>
    <w:p w14:paraId="16719311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</w:t>
      </w:r>
    </w:p>
    <w:p w14:paraId="3A413706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2025年医疗设备第</w:t>
      </w:r>
      <w:r>
        <w:rPr>
          <w:rFonts w:hint="eastAsia"/>
          <w:b/>
          <w:bCs/>
          <w:sz w:val="72"/>
          <w:szCs w:val="72"/>
          <w:lang w:val="en-US" w:eastAsia="zh-CN"/>
        </w:rPr>
        <w:t>十</w:t>
      </w:r>
      <w:r>
        <w:rPr>
          <w:rFonts w:hint="eastAsia"/>
          <w:b/>
          <w:bCs/>
          <w:sz w:val="72"/>
          <w:szCs w:val="72"/>
        </w:rPr>
        <w:t>次市场调研公告</w:t>
      </w:r>
      <w:r>
        <w:rPr>
          <w:rFonts w:hint="eastAsia"/>
          <w:b/>
          <w:bCs/>
          <w:sz w:val="72"/>
          <w:szCs w:val="72"/>
          <w:lang w:eastAsia="zh-CN"/>
        </w:rPr>
        <w:t>（</w:t>
      </w:r>
      <w:r>
        <w:rPr>
          <w:rFonts w:hint="eastAsia"/>
          <w:b/>
          <w:bCs/>
          <w:sz w:val="72"/>
          <w:szCs w:val="72"/>
          <w:lang w:val="en-US" w:eastAsia="zh-CN"/>
        </w:rPr>
        <w:t>追加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eastAsia="zh-CN"/>
        </w:rPr>
        <w:t>）</w:t>
      </w:r>
      <w:r>
        <w:rPr>
          <w:rFonts w:hint="eastAsia"/>
          <w:b/>
          <w:bCs/>
          <w:sz w:val="72"/>
          <w:szCs w:val="72"/>
        </w:rPr>
        <w:t>市场调研文件</w:t>
      </w:r>
    </w:p>
    <w:p w14:paraId="5CDD10A1">
      <w:pPr>
        <w:spacing w:line="1200" w:lineRule="exact"/>
        <w:jc w:val="left"/>
        <w:rPr>
          <w:b/>
          <w:bCs/>
          <w:sz w:val="52"/>
          <w:szCs w:val="52"/>
        </w:rPr>
      </w:pPr>
    </w:p>
    <w:p w14:paraId="48055FA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14:paraId="7F79AC0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858E984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39CFE40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调研科室：</w:t>
      </w:r>
    </w:p>
    <w:p w14:paraId="4BA06ACA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35375"/>
    <w:rsid w:val="00071C05"/>
    <w:rsid w:val="001F535F"/>
    <w:rsid w:val="0030405D"/>
    <w:rsid w:val="00322276"/>
    <w:rsid w:val="00326852"/>
    <w:rsid w:val="003C4D39"/>
    <w:rsid w:val="003F2F73"/>
    <w:rsid w:val="00475F43"/>
    <w:rsid w:val="00515D5E"/>
    <w:rsid w:val="006D2DCC"/>
    <w:rsid w:val="006E1AB6"/>
    <w:rsid w:val="00780C8D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E86394"/>
    <w:rsid w:val="1AC17CE6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C5F18F1"/>
    <w:rsid w:val="4D315782"/>
    <w:rsid w:val="53835B8B"/>
    <w:rsid w:val="54313720"/>
    <w:rsid w:val="5EA00E96"/>
    <w:rsid w:val="611A7062"/>
    <w:rsid w:val="630A41BD"/>
    <w:rsid w:val="677F3F3A"/>
    <w:rsid w:val="6BB34266"/>
    <w:rsid w:val="6C9F04C1"/>
    <w:rsid w:val="6D444DFE"/>
    <w:rsid w:val="6DA26366"/>
    <w:rsid w:val="6DD77C08"/>
    <w:rsid w:val="6F7D2AC7"/>
    <w:rsid w:val="70DD19EB"/>
    <w:rsid w:val="71773EEC"/>
    <w:rsid w:val="71AD4FE6"/>
    <w:rsid w:val="745008C7"/>
    <w:rsid w:val="793A5239"/>
    <w:rsid w:val="7D057A3F"/>
    <w:rsid w:val="7FCF6BF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60</Characters>
  <Lines>1</Lines>
  <Paragraphs>1</Paragraphs>
  <TotalTime>2</TotalTime>
  <ScaleCrop>false</ScaleCrop>
  <LinksUpToDate>false</LinksUpToDate>
  <CharactersWithSpaces>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2025-10-15T03:43:55Z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