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3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附件8</w:t>
      </w:r>
    </w:p>
    <w:p w14:paraId="38FD2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价格及供应承诺书</w:t>
      </w:r>
      <w:bookmarkStart w:id="0" w:name="_GoBack"/>
      <w:bookmarkEnd w:id="0"/>
    </w:p>
    <w:p w14:paraId="21DD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阿坝州人民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医院：</w:t>
      </w:r>
    </w:p>
    <w:p w14:paraId="5561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我公司承诺在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贵院新药引进中所申报的信息真实有效，价格及供应承诺如下：</w:t>
      </w:r>
    </w:p>
    <w:tbl>
      <w:tblPr>
        <w:tblStyle w:val="4"/>
        <w:tblW w:w="5573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277"/>
        <w:gridCol w:w="853"/>
        <w:gridCol w:w="1419"/>
        <w:gridCol w:w="1417"/>
        <w:gridCol w:w="2268"/>
      </w:tblGrid>
      <w:tr w14:paraId="21AF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92" w:type="pct"/>
            <w:vAlign w:val="center"/>
          </w:tcPr>
          <w:p w14:paraId="5A06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药品名称</w:t>
            </w:r>
          </w:p>
        </w:tc>
        <w:tc>
          <w:tcPr>
            <w:tcW w:w="1868" w:type="pct"/>
            <w:gridSpan w:val="3"/>
            <w:vAlign w:val="center"/>
          </w:tcPr>
          <w:p w14:paraId="5B18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vAlign w:val="center"/>
          </w:tcPr>
          <w:p w14:paraId="533FA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1194" w:type="pct"/>
            <w:vAlign w:val="center"/>
          </w:tcPr>
          <w:p w14:paraId="607F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702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92" w:type="pct"/>
            <w:vAlign w:val="center"/>
          </w:tcPr>
          <w:p w14:paraId="1B2F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672" w:type="pct"/>
            <w:vAlign w:val="center"/>
          </w:tcPr>
          <w:p w14:paraId="6F4DF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 w14:paraId="4968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47" w:type="pct"/>
            <w:vAlign w:val="center"/>
          </w:tcPr>
          <w:p w14:paraId="3B5F3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vAlign w:val="center"/>
          </w:tcPr>
          <w:p w14:paraId="2A76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包装</w:t>
            </w:r>
          </w:p>
        </w:tc>
        <w:tc>
          <w:tcPr>
            <w:tcW w:w="1194" w:type="pct"/>
            <w:vAlign w:val="center"/>
          </w:tcPr>
          <w:p w14:paraId="35BF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648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2" w:type="pct"/>
            <w:vAlign w:val="center"/>
          </w:tcPr>
          <w:p w14:paraId="50E7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挂网类别</w:t>
            </w:r>
          </w:p>
        </w:tc>
        <w:tc>
          <w:tcPr>
            <w:tcW w:w="3808" w:type="pct"/>
            <w:gridSpan w:val="5"/>
            <w:vAlign w:val="center"/>
          </w:tcPr>
          <w:p w14:paraId="1678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□中标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上网限价□国家谈判□挂网限量□常用低价</w:t>
            </w:r>
          </w:p>
          <w:p w14:paraId="03B6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□其他</w:t>
            </w:r>
          </w:p>
        </w:tc>
      </w:tr>
      <w:tr w14:paraId="30AD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2" w:type="pct"/>
            <w:vAlign w:val="center"/>
          </w:tcPr>
          <w:p w14:paraId="5E50C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申报价格（元）</w:t>
            </w:r>
          </w:p>
          <w:p w14:paraId="35F1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（按挂网包装单位）</w:t>
            </w:r>
          </w:p>
        </w:tc>
        <w:tc>
          <w:tcPr>
            <w:tcW w:w="3808" w:type="pct"/>
            <w:gridSpan w:val="5"/>
            <w:vAlign w:val="center"/>
          </w:tcPr>
          <w:p w14:paraId="38058B42"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805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</w:trPr>
        <w:tc>
          <w:tcPr>
            <w:tcW w:w="1192" w:type="pct"/>
            <w:vAlign w:val="center"/>
          </w:tcPr>
          <w:p w14:paraId="63E1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价格及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供应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承诺</w:t>
            </w:r>
          </w:p>
          <w:p w14:paraId="71DC0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3808" w:type="pct"/>
            <w:gridSpan w:val="5"/>
            <w:vAlign w:val="center"/>
          </w:tcPr>
          <w:p w14:paraId="71DC3AF3"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1、价格承诺（三选一，请在“□”内打√）：</w:t>
            </w:r>
          </w:p>
          <w:p w14:paraId="258D39C6"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□全省范围：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配送至贵院的该药品为全省最低价</w:t>
            </w:r>
          </w:p>
          <w:p w14:paraId="227C67AB"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□全国范围：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暂无法提供省内供货票据，配送至贵院的该药品为全国最低价</w:t>
            </w:r>
          </w:p>
          <w:p w14:paraId="6E021145"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暂无医疗机构供应记录，自行依据供应情况谨慎填报</w:t>
            </w:r>
          </w:p>
          <w:p w14:paraId="1B08C6CA"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8DAF7F1"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2、供应承诺（必选，请在“□”内打√）：</w:t>
            </w:r>
          </w:p>
          <w:p w14:paraId="6934C38C"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保证药品质量，至少1年正常供应，期间不予涨价（政策性价格调整除外）</w:t>
            </w:r>
          </w:p>
        </w:tc>
      </w:tr>
    </w:tbl>
    <w:p w14:paraId="1DE2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0"/>
          <w:szCs w:val="21"/>
        </w:rPr>
      </w:pPr>
      <w:r>
        <w:rPr>
          <w:rFonts w:hint="eastAsia" w:ascii="仿宋_GB2312" w:hAnsi="仿宋_GB2312" w:eastAsia="仿宋_GB2312" w:cs="仿宋_GB2312"/>
          <w:sz w:val="18"/>
          <w:szCs w:val="21"/>
        </w:rPr>
        <w:t>填表说明：1、承诺全省最低价者，附至少2家同区域（成都市范围优先）同级别医疗机构供货价格证明（药品配送清单复印件加盖鲜章）；2、承诺全国最低价者，附至少2家同级别医疗机构供货价格证明（药品配送清单复印件加盖鲜章）；3、若在今后药品采购中发现非对应最低价者，我院有权停止采购并暂停2年接受该厂家新药申报资格；4、仅接受一次报价，多次视为无效，违规填报者将直接取消资格，请务必在规定时间内真实、谨慎填报。未正确提供价格承诺或未在规定时间内提交者视为放弃，后果自负。</w:t>
      </w:r>
    </w:p>
    <w:p w14:paraId="62755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96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5613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960" w:firstLine="2800" w:firstLineChars="10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公司名称（盖章）：</w:t>
      </w:r>
    </w:p>
    <w:p w14:paraId="7C13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118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2240" w:firstLine="2800" w:firstLineChars="10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DQ3M2ZlMjRlNWU3ODRjYjI5YmU2MTAyNzI0Y2UifQ=="/>
  </w:docVars>
  <w:rsids>
    <w:rsidRoot w:val="1BCD5C13"/>
    <w:rsid w:val="000514AA"/>
    <w:rsid w:val="000A5A73"/>
    <w:rsid w:val="000B797E"/>
    <w:rsid w:val="001C6F13"/>
    <w:rsid w:val="00292B96"/>
    <w:rsid w:val="002C7D03"/>
    <w:rsid w:val="002E1C75"/>
    <w:rsid w:val="002E3847"/>
    <w:rsid w:val="00457606"/>
    <w:rsid w:val="004869A0"/>
    <w:rsid w:val="004A066B"/>
    <w:rsid w:val="004D5C0E"/>
    <w:rsid w:val="004E7E81"/>
    <w:rsid w:val="006100BC"/>
    <w:rsid w:val="00614107"/>
    <w:rsid w:val="00626DC0"/>
    <w:rsid w:val="00667C0D"/>
    <w:rsid w:val="006C364F"/>
    <w:rsid w:val="0078480B"/>
    <w:rsid w:val="008C6A3F"/>
    <w:rsid w:val="00A14460"/>
    <w:rsid w:val="00A50FAD"/>
    <w:rsid w:val="00A577BA"/>
    <w:rsid w:val="00AD3092"/>
    <w:rsid w:val="00AD5B67"/>
    <w:rsid w:val="00C96004"/>
    <w:rsid w:val="00DC66EE"/>
    <w:rsid w:val="00EB5C05"/>
    <w:rsid w:val="00EE39F3"/>
    <w:rsid w:val="00F31A01"/>
    <w:rsid w:val="00FB7115"/>
    <w:rsid w:val="00FC6685"/>
    <w:rsid w:val="107623CE"/>
    <w:rsid w:val="1BCD5C13"/>
    <w:rsid w:val="22A27A4A"/>
    <w:rsid w:val="2762676A"/>
    <w:rsid w:val="2DF4522F"/>
    <w:rsid w:val="54843081"/>
    <w:rsid w:val="657B44D9"/>
    <w:rsid w:val="793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字符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517</Characters>
  <Lines>3</Lines>
  <Paragraphs>1</Paragraphs>
  <TotalTime>114</TotalTime>
  <ScaleCrop>false</ScaleCrop>
  <LinksUpToDate>false</LinksUpToDate>
  <CharactersWithSpaces>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2018-08-13T03:43:00Z</dcterms:created>
  <dc:creator>玉杭</dc:creator>
  <cp:lastModifiedBy>荣氏太子</cp:lastModifiedBy>
  <dcterms:modified xsi:type="dcterms:W3CDTF">2026-06-03T06:03:48Z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A7AAF32A76CF4B718C5069BAD7082578_13</vt:lpwstr>
  </property>
  <property fmtid="{D5CDD505-2E9C-101B-9397-08002B2CF9AE}" pid="4" name="KSOTemplateDocerSaveRecord">
    <vt:lpwstr>eyJoZGlkIjoiMDI3NDQ3M2ZlMjRlNWU3ODRjYjI5YmU2MTAyNzI0Y2UiLCJ1c2VySWQiOiI4ODczNDUwNTAifQ==</vt:lpwstr>
  </property>
</Properties>
</file>